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03" w:type="dxa"/>
        <w:tblInd w:w="-483" w:type="dxa"/>
        <w:tblLayout w:type="fixed"/>
        <w:tblLook w:val="0000" w:firstRow="0" w:lastRow="0" w:firstColumn="0" w:lastColumn="0" w:noHBand="0" w:noVBand="0"/>
      </w:tblPr>
      <w:tblGrid>
        <w:gridCol w:w="1944"/>
        <w:gridCol w:w="279"/>
        <w:gridCol w:w="1233"/>
        <w:gridCol w:w="378"/>
        <w:gridCol w:w="1854"/>
        <w:gridCol w:w="1431"/>
        <w:gridCol w:w="423"/>
        <w:gridCol w:w="378"/>
        <w:gridCol w:w="1260"/>
        <w:gridCol w:w="720"/>
        <w:gridCol w:w="1503"/>
      </w:tblGrid>
      <w:tr w:rsidR="00EB0C89" w:rsidRPr="00940A1F" w14:paraId="08F6F0A6" w14:textId="77777777" w:rsidTr="009F2B22">
        <w:trPr>
          <w:cantSplit/>
          <w:trHeight w:val="240"/>
        </w:trPr>
        <w:tc>
          <w:tcPr>
            <w:tcW w:w="2223" w:type="dxa"/>
            <w:gridSpan w:val="2"/>
            <w:vMerge w:val="restart"/>
            <w:tcBorders>
              <w:top w:val="single" w:sz="12" w:space="0" w:color="auto"/>
              <w:left w:val="single" w:sz="12" w:space="0" w:color="auto"/>
              <w:bottom w:val="single" w:sz="12" w:space="0" w:color="auto"/>
              <w:right w:val="single" w:sz="12" w:space="0" w:color="auto"/>
            </w:tcBorders>
            <w:vAlign w:val="center"/>
          </w:tcPr>
          <w:p w14:paraId="3F042AA5" w14:textId="77777777" w:rsidR="00EB0C89" w:rsidRPr="00940A1F" w:rsidRDefault="00EB0C89" w:rsidP="00EF6805">
            <w:pPr>
              <w:jc w:val="center"/>
              <w:rPr>
                <w:rFonts w:ascii="Arial" w:hAnsi="Arial" w:cs="Arial"/>
                <w:lang w:val="sr-Cyrl-CS"/>
              </w:rPr>
            </w:pPr>
            <w:r w:rsidRPr="00940A1F">
              <w:rPr>
                <w:rFonts w:ascii="Arial" w:hAnsi="Arial" w:cs="Arial"/>
                <w:noProof/>
              </w:rPr>
              <w:drawing>
                <wp:inline distT="0" distB="0" distL="0" distR="0" wp14:anchorId="0564582E" wp14:editId="417F4D59">
                  <wp:extent cx="874395" cy="874395"/>
                  <wp:effectExtent l="0" t="0" r="0" b="0"/>
                  <wp:docPr id="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4395" cy="874395"/>
                          </a:xfrm>
                          <a:prstGeom prst="rect">
                            <a:avLst/>
                          </a:prstGeom>
                          <a:noFill/>
                          <a:ln>
                            <a:noFill/>
                          </a:ln>
                        </pic:spPr>
                      </pic:pic>
                    </a:graphicData>
                  </a:graphic>
                </wp:inline>
              </w:drawing>
            </w:r>
          </w:p>
        </w:tc>
        <w:tc>
          <w:tcPr>
            <w:tcW w:w="6957" w:type="dxa"/>
            <w:gridSpan w:val="7"/>
            <w:tcBorders>
              <w:top w:val="single" w:sz="12" w:space="0" w:color="auto"/>
              <w:left w:val="single" w:sz="12" w:space="0" w:color="auto"/>
              <w:bottom w:val="single" w:sz="8" w:space="0" w:color="auto"/>
              <w:right w:val="single" w:sz="12" w:space="0" w:color="auto"/>
            </w:tcBorders>
          </w:tcPr>
          <w:p w14:paraId="1A1F8B1F" w14:textId="77777777" w:rsidR="00EB0C89" w:rsidRPr="00784DB0" w:rsidRDefault="00EB0C89">
            <w:pPr>
              <w:jc w:val="center"/>
              <w:rPr>
                <w:rFonts w:ascii="Arial" w:hAnsi="Arial" w:cs="Arial"/>
                <w:lang w:val="sr-Latn-RS"/>
              </w:rPr>
            </w:pPr>
            <w:r w:rsidRPr="00784DB0">
              <w:rPr>
                <w:rFonts w:ascii="Arial" w:hAnsi="Arial" w:cs="Arial"/>
                <w:lang w:val="sr-Latn-RS"/>
              </w:rPr>
              <w:t>Izveštaj sa izleta - pohoda</w:t>
            </w:r>
          </w:p>
        </w:tc>
        <w:tc>
          <w:tcPr>
            <w:tcW w:w="2223" w:type="dxa"/>
            <w:gridSpan w:val="2"/>
            <w:tcBorders>
              <w:top w:val="single" w:sz="12" w:space="0" w:color="auto"/>
              <w:left w:val="single" w:sz="12" w:space="0" w:color="auto"/>
              <w:bottom w:val="single" w:sz="8" w:space="0" w:color="auto"/>
              <w:right w:val="single" w:sz="12" w:space="0" w:color="auto"/>
            </w:tcBorders>
          </w:tcPr>
          <w:p w14:paraId="4728F2C9" w14:textId="77777777" w:rsidR="00EB0C89" w:rsidRPr="00784DB0" w:rsidRDefault="00EB0C89">
            <w:pPr>
              <w:jc w:val="center"/>
              <w:rPr>
                <w:rFonts w:ascii="Arial" w:hAnsi="Arial" w:cs="Arial"/>
                <w:lang w:val="sr-Latn-RS"/>
              </w:rPr>
            </w:pPr>
            <w:r w:rsidRPr="00784DB0">
              <w:rPr>
                <w:rFonts w:ascii="Arial" w:hAnsi="Arial" w:cs="Arial"/>
                <w:lang w:val="sr-Latn-RS"/>
              </w:rPr>
              <w:t>Vođa puta</w:t>
            </w:r>
          </w:p>
        </w:tc>
      </w:tr>
      <w:tr w:rsidR="00EB0C89" w:rsidRPr="00940A1F" w14:paraId="7444D433" w14:textId="77777777" w:rsidTr="009F2B22">
        <w:trPr>
          <w:cantSplit/>
          <w:trHeight w:val="1380"/>
        </w:trPr>
        <w:tc>
          <w:tcPr>
            <w:tcW w:w="2223" w:type="dxa"/>
            <w:gridSpan w:val="2"/>
            <w:vMerge/>
            <w:tcBorders>
              <w:top w:val="single" w:sz="24" w:space="0" w:color="auto"/>
              <w:left w:val="single" w:sz="12" w:space="0" w:color="auto"/>
              <w:bottom w:val="single" w:sz="12" w:space="0" w:color="auto"/>
              <w:right w:val="single" w:sz="12" w:space="0" w:color="auto"/>
            </w:tcBorders>
          </w:tcPr>
          <w:p w14:paraId="5D591B61" w14:textId="77777777" w:rsidR="00EB0C89" w:rsidRPr="00940A1F" w:rsidRDefault="00EB0C89">
            <w:pPr>
              <w:rPr>
                <w:rFonts w:ascii="Arial" w:hAnsi="Arial" w:cs="Arial"/>
                <w:lang w:val="sr-Cyrl-CS"/>
              </w:rPr>
            </w:pPr>
          </w:p>
        </w:tc>
        <w:tc>
          <w:tcPr>
            <w:tcW w:w="6957" w:type="dxa"/>
            <w:gridSpan w:val="7"/>
            <w:tcBorders>
              <w:top w:val="single" w:sz="8" w:space="0" w:color="auto"/>
              <w:left w:val="single" w:sz="12" w:space="0" w:color="auto"/>
              <w:bottom w:val="single" w:sz="12" w:space="0" w:color="auto"/>
              <w:right w:val="single" w:sz="12" w:space="0" w:color="auto"/>
            </w:tcBorders>
            <w:vAlign w:val="center"/>
          </w:tcPr>
          <w:p w14:paraId="75E9337D" w14:textId="7DF94C44" w:rsidR="00EB0C89" w:rsidRPr="00940A1F" w:rsidRDefault="00C400B9" w:rsidP="00871CA1">
            <w:pPr>
              <w:pStyle w:val="Heading2"/>
              <w:jc w:val="center"/>
              <w:rPr>
                <w:rFonts w:ascii="Arial" w:hAnsi="Arial" w:cs="Arial"/>
                <w:sz w:val="28"/>
                <w:szCs w:val="28"/>
                <w:lang w:val="sr-Latn-RS"/>
              </w:rPr>
            </w:pPr>
            <w:r>
              <w:rPr>
                <w:rFonts w:ascii="Arial" w:hAnsi="Arial" w:cs="Arial"/>
                <w:sz w:val="32"/>
                <w:szCs w:val="32"/>
                <w:lang w:val="sr-Latn-RS"/>
              </w:rPr>
              <w:t>Stazama svete Fruške gore</w:t>
            </w:r>
            <w:r w:rsidR="00EB0C89" w:rsidRPr="00940A1F">
              <w:rPr>
                <w:rFonts w:ascii="Arial" w:hAnsi="Arial" w:cs="Arial"/>
                <w:sz w:val="32"/>
                <w:szCs w:val="32"/>
                <w:lang w:val="sr-Latn-RS"/>
              </w:rPr>
              <w:t xml:space="preserve">, </w:t>
            </w:r>
            <w:r>
              <w:rPr>
                <w:rFonts w:ascii="Arial" w:hAnsi="Arial" w:cs="Arial"/>
                <w:sz w:val="32"/>
                <w:szCs w:val="32"/>
                <w:lang w:val="sr-Latn-RS"/>
              </w:rPr>
              <w:t>Fruška gora</w:t>
            </w:r>
          </w:p>
        </w:tc>
        <w:tc>
          <w:tcPr>
            <w:tcW w:w="2223" w:type="dxa"/>
            <w:gridSpan w:val="2"/>
            <w:tcBorders>
              <w:top w:val="single" w:sz="8" w:space="0" w:color="auto"/>
              <w:left w:val="single" w:sz="12" w:space="0" w:color="auto"/>
              <w:bottom w:val="single" w:sz="12" w:space="0" w:color="auto"/>
              <w:right w:val="single" w:sz="12" w:space="0" w:color="auto"/>
            </w:tcBorders>
            <w:vAlign w:val="center"/>
          </w:tcPr>
          <w:p w14:paraId="0E692F36" w14:textId="29B61591" w:rsidR="00EB0C89" w:rsidRPr="00940A1F" w:rsidRDefault="00C400B9" w:rsidP="00871CA1">
            <w:pPr>
              <w:pStyle w:val="Heading2"/>
              <w:jc w:val="center"/>
              <w:rPr>
                <w:rFonts w:ascii="Arial" w:hAnsi="Arial" w:cs="Arial"/>
                <w:lang w:val="sr-Latn-CS"/>
              </w:rPr>
            </w:pPr>
            <w:r>
              <w:rPr>
                <w:rFonts w:ascii="Arial" w:hAnsi="Arial" w:cs="Arial"/>
                <w:lang w:val="sr-Latn-CS"/>
              </w:rPr>
              <w:t>Nenad Radičević</w:t>
            </w:r>
          </w:p>
        </w:tc>
      </w:tr>
      <w:tr w:rsidR="00354636" w:rsidRPr="00940A1F" w14:paraId="526551FA" w14:textId="77777777" w:rsidTr="009F2B22">
        <w:trPr>
          <w:cantSplit/>
          <w:trHeight w:val="240"/>
        </w:trPr>
        <w:tc>
          <w:tcPr>
            <w:tcW w:w="3456" w:type="dxa"/>
            <w:gridSpan w:val="3"/>
            <w:tcBorders>
              <w:top w:val="single" w:sz="12" w:space="0" w:color="auto"/>
              <w:left w:val="single" w:sz="12" w:space="0" w:color="auto"/>
              <w:bottom w:val="single" w:sz="8" w:space="0" w:color="auto"/>
              <w:right w:val="single" w:sz="12" w:space="0" w:color="auto"/>
            </w:tcBorders>
          </w:tcPr>
          <w:p w14:paraId="580C9981" w14:textId="77777777" w:rsidR="00354636" w:rsidRPr="00784DB0" w:rsidRDefault="00354636" w:rsidP="00EF6805">
            <w:pPr>
              <w:pStyle w:val="Heading1"/>
              <w:rPr>
                <w:rFonts w:ascii="Arial" w:hAnsi="Arial" w:cs="Arial"/>
                <w:b w:val="0"/>
                <w:bCs w:val="0"/>
                <w:lang w:val="sr-Latn-RS"/>
              </w:rPr>
            </w:pPr>
            <w:r w:rsidRPr="00784DB0">
              <w:rPr>
                <w:rFonts w:ascii="Arial" w:hAnsi="Arial" w:cs="Arial"/>
                <w:b w:val="0"/>
                <w:bCs w:val="0"/>
                <w:lang w:val="sr-Latn-RS"/>
              </w:rPr>
              <w:t>Datum</w:t>
            </w:r>
          </w:p>
        </w:tc>
        <w:tc>
          <w:tcPr>
            <w:tcW w:w="2232" w:type="dxa"/>
            <w:gridSpan w:val="2"/>
            <w:tcBorders>
              <w:top w:val="single" w:sz="12" w:space="0" w:color="auto"/>
              <w:left w:val="single" w:sz="12" w:space="0" w:color="auto"/>
              <w:bottom w:val="single" w:sz="8" w:space="0" w:color="auto"/>
              <w:right w:val="single" w:sz="12" w:space="0" w:color="auto"/>
            </w:tcBorders>
          </w:tcPr>
          <w:p w14:paraId="47780C4D" w14:textId="77777777" w:rsidR="00354636" w:rsidRPr="00784DB0" w:rsidRDefault="00354636" w:rsidP="00EF6805">
            <w:pPr>
              <w:jc w:val="center"/>
              <w:rPr>
                <w:rFonts w:ascii="Arial" w:hAnsi="Arial" w:cs="Arial"/>
                <w:lang w:val="sr-Latn-RS"/>
              </w:rPr>
            </w:pPr>
            <w:r w:rsidRPr="00784DB0">
              <w:rPr>
                <w:rFonts w:ascii="Arial" w:hAnsi="Arial" w:cs="Arial"/>
                <w:lang w:val="sr-Latn-RS"/>
              </w:rPr>
              <w:t>Sat</w:t>
            </w:r>
          </w:p>
        </w:tc>
        <w:tc>
          <w:tcPr>
            <w:tcW w:w="2232" w:type="dxa"/>
            <w:gridSpan w:val="3"/>
            <w:tcBorders>
              <w:top w:val="single" w:sz="12" w:space="0" w:color="auto"/>
              <w:left w:val="single" w:sz="12" w:space="0" w:color="auto"/>
              <w:bottom w:val="single" w:sz="8" w:space="0" w:color="auto"/>
              <w:right w:val="single" w:sz="12" w:space="0" w:color="auto"/>
            </w:tcBorders>
          </w:tcPr>
          <w:p w14:paraId="637CB70B" w14:textId="32AE772B" w:rsidR="00354636" w:rsidRPr="00784DB0" w:rsidRDefault="00354636" w:rsidP="00EF6805">
            <w:pPr>
              <w:jc w:val="center"/>
              <w:rPr>
                <w:rFonts w:ascii="Arial" w:hAnsi="Arial" w:cs="Arial"/>
                <w:lang w:val="sr-Latn-RS"/>
              </w:rPr>
            </w:pPr>
            <w:r w:rsidRPr="00784DB0">
              <w:rPr>
                <w:rFonts w:ascii="Arial" w:hAnsi="Arial" w:cs="Arial"/>
                <w:lang w:val="sr-Latn-RS"/>
              </w:rPr>
              <w:t>Pređeno (km)</w:t>
            </w:r>
          </w:p>
        </w:tc>
        <w:tc>
          <w:tcPr>
            <w:tcW w:w="3483" w:type="dxa"/>
            <w:gridSpan w:val="3"/>
            <w:tcBorders>
              <w:top w:val="single" w:sz="12" w:space="0" w:color="auto"/>
              <w:left w:val="single" w:sz="12" w:space="0" w:color="auto"/>
              <w:bottom w:val="single" w:sz="8" w:space="0" w:color="auto"/>
              <w:right w:val="single" w:sz="12" w:space="0" w:color="auto"/>
            </w:tcBorders>
          </w:tcPr>
          <w:p w14:paraId="42870F5E" w14:textId="2E12C946" w:rsidR="00354636" w:rsidRPr="00784DB0" w:rsidRDefault="00354636" w:rsidP="00EF6805">
            <w:pPr>
              <w:jc w:val="center"/>
              <w:rPr>
                <w:rFonts w:ascii="Arial" w:hAnsi="Arial" w:cs="Arial"/>
                <w:lang w:val="sr-Latn-RS"/>
              </w:rPr>
            </w:pPr>
            <w:r w:rsidRPr="00784DB0">
              <w:rPr>
                <w:rFonts w:ascii="Arial" w:hAnsi="Arial" w:cs="Arial"/>
                <w:lang w:val="sr-Latn-RS"/>
              </w:rPr>
              <w:t>Uspon (m)</w:t>
            </w:r>
          </w:p>
        </w:tc>
      </w:tr>
      <w:tr w:rsidR="009F2B22" w:rsidRPr="00940A1F" w14:paraId="3DEE793F" w14:textId="77777777" w:rsidTr="009F2B22">
        <w:trPr>
          <w:cantSplit/>
          <w:trHeight w:val="135"/>
        </w:trPr>
        <w:tc>
          <w:tcPr>
            <w:tcW w:w="1944" w:type="dxa"/>
            <w:tcBorders>
              <w:top w:val="single" w:sz="8" w:space="0" w:color="auto"/>
              <w:left w:val="single" w:sz="12" w:space="0" w:color="auto"/>
              <w:bottom w:val="single" w:sz="2" w:space="0" w:color="auto"/>
              <w:right w:val="single" w:sz="2" w:space="0" w:color="auto"/>
            </w:tcBorders>
          </w:tcPr>
          <w:p w14:paraId="62A83371" w14:textId="77777777" w:rsidR="00354636" w:rsidRPr="00784DB0" w:rsidRDefault="00354636" w:rsidP="00EF6805">
            <w:pPr>
              <w:rPr>
                <w:rFonts w:ascii="Arial" w:hAnsi="Arial" w:cs="Arial"/>
                <w:lang w:val="sr-Latn-RS"/>
              </w:rPr>
            </w:pPr>
            <w:r w:rsidRPr="00784DB0">
              <w:rPr>
                <w:rFonts w:ascii="Arial" w:hAnsi="Arial" w:cs="Arial"/>
                <w:lang w:val="sr-Latn-RS"/>
              </w:rPr>
              <w:t>Polaska</w:t>
            </w:r>
          </w:p>
        </w:tc>
        <w:tc>
          <w:tcPr>
            <w:tcW w:w="1512" w:type="dxa"/>
            <w:gridSpan w:val="2"/>
            <w:tcBorders>
              <w:top w:val="single" w:sz="8" w:space="0" w:color="auto"/>
              <w:left w:val="single" w:sz="2" w:space="0" w:color="auto"/>
              <w:bottom w:val="single" w:sz="2" w:space="0" w:color="auto"/>
              <w:right w:val="single" w:sz="12" w:space="0" w:color="auto"/>
            </w:tcBorders>
          </w:tcPr>
          <w:p w14:paraId="1406D2F1" w14:textId="6F3A107A" w:rsidR="00354636" w:rsidRPr="00784DB0" w:rsidRDefault="00D7228B" w:rsidP="00EF6805">
            <w:pPr>
              <w:rPr>
                <w:rFonts w:ascii="Arial" w:hAnsi="Arial" w:cs="Arial"/>
                <w:lang w:val="sr-Latn-RS"/>
              </w:rPr>
            </w:pPr>
            <w:r>
              <w:rPr>
                <w:rFonts w:ascii="Arial" w:hAnsi="Arial" w:cs="Arial"/>
                <w:b/>
                <w:bCs/>
                <w:lang w:val="sr-Latn-CS"/>
              </w:rPr>
              <w:t>0</w:t>
            </w:r>
            <w:r w:rsidR="00C400B9">
              <w:rPr>
                <w:rFonts w:ascii="Arial" w:hAnsi="Arial" w:cs="Arial"/>
                <w:b/>
                <w:bCs/>
                <w:lang w:val="sr-Latn-CS"/>
              </w:rPr>
              <w:t>2</w:t>
            </w:r>
            <w:r w:rsidR="00354636" w:rsidRPr="00784DB0">
              <w:rPr>
                <w:rFonts w:ascii="Arial" w:hAnsi="Arial" w:cs="Arial"/>
                <w:b/>
                <w:bCs/>
                <w:lang w:val="sr-Latn-CS"/>
              </w:rPr>
              <w:t>.01.20</w:t>
            </w:r>
            <w:r>
              <w:rPr>
                <w:rFonts w:ascii="Arial" w:hAnsi="Arial" w:cs="Arial"/>
                <w:b/>
                <w:bCs/>
                <w:lang w:val="sr-Latn-CS"/>
              </w:rPr>
              <w:t>23</w:t>
            </w:r>
            <w:r w:rsidR="00354636" w:rsidRPr="00784DB0">
              <w:rPr>
                <w:rFonts w:ascii="Arial" w:hAnsi="Arial" w:cs="Arial"/>
                <w:b/>
                <w:bCs/>
                <w:lang w:val="sr-Latn-CS"/>
              </w:rPr>
              <w:t>.</w:t>
            </w:r>
          </w:p>
        </w:tc>
        <w:tc>
          <w:tcPr>
            <w:tcW w:w="2232" w:type="dxa"/>
            <w:gridSpan w:val="2"/>
            <w:tcBorders>
              <w:top w:val="single" w:sz="8" w:space="0" w:color="auto"/>
              <w:left w:val="single" w:sz="12" w:space="0" w:color="auto"/>
              <w:bottom w:val="single" w:sz="8" w:space="0" w:color="auto"/>
              <w:right w:val="single" w:sz="12" w:space="0" w:color="auto"/>
            </w:tcBorders>
          </w:tcPr>
          <w:p w14:paraId="2D59B484" w14:textId="427D253B" w:rsidR="00354636" w:rsidRPr="00784DB0" w:rsidRDefault="00354636" w:rsidP="00EF6805">
            <w:pPr>
              <w:jc w:val="center"/>
              <w:rPr>
                <w:rFonts w:ascii="Arial" w:hAnsi="Arial" w:cs="Arial"/>
                <w:b/>
                <w:bCs/>
                <w:lang w:val="sr-Latn-CS"/>
              </w:rPr>
            </w:pPr>
            <w:r w:rsidRPr="00784DB0">
              <w:rPr>
                <w:rFonts w:ascii="Arial" w:hAnsi="Arial" w:cs="Arial"/>
                <w:b/>
                <w:bCs/>
                <w:lang w:val="sr-Latn-CS"/>
              </w:rPr>
              <w:t>0</w:t>
            </w:r>
            <w:r w:rsidR="00C400B9">
              <w:rPr>
                <w:rFonts w:ascii="Arial" w:hAnsi="Arial" w:cs="Arial"/>
                <w:b/>
                <w:bCs/>
                <w:lang w:val="sr-Latn-CS"/>
              </w:rPr>
              <w:t>7</w:t>
            </w:r>
            <w:r w:rsidRPr="00784DB0">
              <w:rPr>
                <w:rFonts w:ascii="Arial" w:hAnsi="Arial" w:cs="Arial"/>
                <w:b/>
                <w:bCs/>
                <w:lang w:val="sr-Latn-CS"/>
              </w:rPr>
              <w:t>.</w:t>
            </w:r>
            <w:r w:rsidR="00C400B9">
              <w:rPr>
                <w:rFonts w:ascii="Arial" w:hAnsi="Arial" w:cs="Arial"/>
                <w:b/>
                <w:bCs/>
                <w:lang w:val="sr-Latn-CS"/>
              </w:rPr>
              <w:t>3</w:t>
            </w:r>
            <w:r w:rsidR="00D7228B">
              <w:rPr>
                <w:rFonts w:ascii="Arial" w:hAnsi="Arial" w:cs="Arial"/>
                <w:b/>
                <w:bCs/>
                <w:lang w:val="sr-Latn-CS"/>
              </w:rPr>
              <w:t>0</w:t>
            </w:r>
          </w:p>
        </w:tc>
        <w:tc>
          <w:tcPr>
            <w:tcW w:w="1431" w:type="dxa"/>
            <w:tcBorders>
              <w:top w:val="single" w:sz="8" w:space="0" w:color="auto"/>
              <w:left w:val="single" w:sz="12" w:space="0" w:color="auto"/>
              <w:bottom w:val="single" w:sz="8" w:space="0" w:color="auto"/>
              <w:right w:val="single" w:sz="2" w:space="0" w:color="auto"/>
            </w:tcBorders>
          </w:tcPr>
          <w:p w14:paraId="71866FC7" w14:textId="7024093E" w:rsidR="00354636" w:rsidRPr="00784DB0" w:rsidRDefault="00354636" w:rsidP="00EF6805">
            <w:pPr>
              <w:rPr>
                <w:rFonts w:ascii="Arial" w:hAnsi="Arial" w:cs="Arial"/>
                <w:b/>
                <w:bCs/>
                <w:lang w:val="sr-Latn-CS"/>
              </w:rPr>
            </w:pPr>
            <w:r w:rsidRPr="00784DB0">
              <w:rPr>
                <w:rFonts w:ascii="Arial" w:hAnsi="Arial" w:cs="Arial"/>
                <w:lang w:val="sr-Latn-RS"/>
              </w:rPr>
              <w:t>Prevozom</w:t>
            </w:r>
          </w:p>
        </w:tc>
        <w:tc>
          <w:tcPr>
            <w:tcW w:w="801" w:type="dxa"/>
            <w:gridSpan w:val="2"/>
            <w:tcBorders>
              <w:top w:val="single" w:sz="8" w:space="0" w:color="auto"/>
              <w:left w:val="single" w:sz="2" w:space="0" w:color="auto"/>
              <w:bottom w:val="single" w:sz="8" w:space="0" w:color="auto"/>
              <w:right w:val="single" w:sz="12" w:space="0" w:color="auto"/>
            </w:tcBorders>
          </w:tcPr>
          <w:p w14:paraId="6C331176" w14:textId="4D642CCF" w:rsidR="00354636" w:rsidRPr="00784DB0" w:rsidRDefault="00C400B9" w:rsidP="00EF6805">
            <w:pPr>
              <w:rPr>
                <w:rFonts w:ascii="Arial" w:hAnsi="Arial" w:cs="Arial"/>
                <w:b/>
                <w:bCs/>
                <w:lang w:val="sr-Latn-CS"/>
              </w:rPr>
            </w:pPr>
            <w:r>
              <w:rPr>
                <w:rFonts w:ascii="Arial" w:hAnsi="Arial" w:cs="Arial"/>
                <w:b/>
                <w:bCs/>
                <w:lang w:val="sr-Latn-CS"/>
              </w:rPr>
              <w:t>2</w:t>
            </w:r>
            <w:r w:rsidR="00D7228B">
              <w:rPr>
                <w:rFonts w:ascii="Arial" w:hAnsi="Arial" w:cs="Arial"/>
                <w:b/>
                <w:bCs/>
                <w:lang w:val="sr-Latn-CS"/>
              </w:rPr>
              <w:t>0</w:t>
            </w:r>
            <w:r w:rsidR="00354636" w:rsidRPr="00784DB0">
              <w:rPr>
                <w:rFonts w:ascii="Arial" w:hAnsi="Arial" w:cs="Arial"/>
                <w:b/>
                <w:bCs/>
                <w:lang w:val="sr-Latn-CS"/>
              </w:rPr>
              <w:t>0</w:t>
            </w:r>
          </w:p>
        </w:tc>
        <w:tc>
          <w:tcPr>
            <w:tcW w:w="1980" w:type="dxa"/>
            <w:gridSpan w:val="2"/>
            <w:tcBorders>
              <w:top w:val="single" w:sz="8" w:space="0" w:color="auto"/>
              <w:left w:val="single" w:sz="12" w:space="0" w:color="auto"/>
              <w:bottom w:val="single" w:sz="8" w:space="0" w:color="auto"/>
              <w:right w:val="single" w:sz="8" w:space="0" w:color="auto"/>
            </w:tcBorders>
          </w:tcPr>
          <w:p w14:paraId="7E31DFE3" w14:textId="44086FA7" w:rsidR="00354636" w:rsidRPr="00784DB0" w:rsidRDefault="00354636" w:rsidP="00EF6805">
            <w:pPr>
              <w:rPr>
                <w:rFonts w:ascii="Arial" w:hAnsi="Arial" w:cs="Arial"/>
                <w:lang w:val="sr-Cyrl-CS"/>
              </w:rPr>
            </w:pPr>
            <w:r w:rsidRPr="00784DB0">
              <w:rPr>
                <w:rFonts w:ascii="Arial" w:hAnsi="Arial" w:cs="Arial"/>
                <w:lang w:val="sr-Latn-RS"/>
              </w:rPr>
              <w:t>Visina</w:t>
            </w:r>
          </w:p>
        </w:tc>
        <w:tc>
          <w:tcPr>
            <w:tcW w:w="1503" w:type="dxa"/>
            <w:tcBorders>
              <w:top w:val="single" w:sz="8" w:space="0" w:color="auto"/>
              <w:left w:val="single" w:sz="8" w:space="0" w:color="auto"/>
              <w:bottom w:val="single" w:sz="8" w:space="0" w:color="auto"/>
              <w:right w:val="single" w:sz="12" w:space="0" w:color="auto"/>
            </w:tcBorders>
          </w:tcPr>
          <w:p w14:paraId="5A6709C4" w14:textId="6803F1C1" w:rsidR="00354636" w:rsidRPr="00784DB0" w:rsidRDefault="00C400B9" w:rsidP="00EF6805">
            <w:pPr>
              <w:rPr>
                <w:rFonts w:ascii="Arial" w:hAnsi="Arial" w:cs="Arial"/>
                <w:b/>
                <w:bCs/>
                <w:lang w:val="sr-Latn-CS"/>
              </w:rPr>
            </w:pPr>
            <w:r>
              <w:rPr>
                <w:rFonts w:ascii="Arial" w:hAnsi="Arial" w:cs="Arial"/>
                <w:b/>
                <w:bCs/>
                <w:lang w:val="sr-Latn-CS"/>
              </w:rPr>
              <w:t>516</w:t>
            </w:r>
          </w:p>
        </w:tc>
      </w:tr>
      <w:tr w:rsidR="009F2B22" w:rsidRPr="00940A1F" w14:paraId="211B95BD" w14:textId="77777777" w:rsidTr="009F2B22">
        <w:trPr>
          <w:cantSplit/>
          <w:trHeight w:val="135"/>
        </w:trPr>
        <w:tc>
          <w:tcPr>
            <w:tcW w:w="1944" w:type="dxa"/>
            <w:tcBorders>
              <w:top w:val="single" w:sz="2" w:space="0" w:color="auto"/>
              <w:left w:val="single" w:sz="12" w:space="0" w:color="auto"/>
              <w:bottom w:val="single" w:sz="12" w:space="0" w:color="auto"/>
              <w:right w:val="single" w:sz="2" w:space="0" w:color="auto"/>
            </w:tcBorders>
          </w:tcPr>
          <w:p w14:paraId="14C4BB14" w14:textId="77777777" w:rsidR="00354636" w:rsidRPr="00784DB0" w:rsidRDefault="00354636" w:rsidP="00EF6805">
            <w:pPr>
              <w:rPr>
                <w:rFonts w:ascii="Arial" w:hAnsi="Arial" w:cs="Arial"/>
                <w:lang w:val="sr-Latn-RS"/>
              </w:rPr>
            </w:pPr>
            <w:r w:rsidRPr="00784DB0">
              <w:rPr>
                <w:rFonts w:ascii="Arial" w:hAnsi="Arial" w:cs="Arial"/>
                <w:lang w:val="sr-Latn-RS"/>
              </w:rPr>
              <w:t>Dolaska</w:t>
            </w:r>
          </w:p>
        </w:tc>
        <w:tc>
          <w:tcPr>
            <w:tcW w:w="1512" w:type="dxa"/>
            <w:gridSpan w:val="2"/>
            <w:tcBorders>
              <w:top w:val="single" w:sz="2" w:space="0" w:color="auto"/>
              <w:left w:val="single" w:sz="2" w:space="0" w:color="auto"/>
              <w:bottom w:val="single" w:sz="12" w:space="0" w:color="auto"/>
              <w:right w:val="single" w:sz="12" w:space="0" w:color="auto"/>
            </w:tcBorders>
          </w:tcPr>
          <w:p w14:paraId="00AE45F3" w14:textId="3D6674E9" w:rsidR="00354636" w:rsidRPr="00784DB0" w:rsidRDefault="00D7228B" w:rsidP="00EF6805">
            <w:pPr>
              <w:rPr>
                <w:rFonts w:ascii="Arial" w:hAnsi="Arial" w:cs="Arial"/>
                <w:lang w:val="sr-Latn-RS"/>
              </w:rPr>
            </w:pPr>
            <w:r>
              <w:rPr>
                <w:rFonts w:ascii="Arial" w:hAnsi="Arial" w:cs="Arial"/>
                <w:b/>
                <w:bCs/>
                <w:lang w:val="sr-Latn-CS"/>
              </w:rPr>
              <w:t>0</w:t>
            </w:r>
            <w:r w:rsidR="00C400B9">
              <w:rPr>
                <w:rFonts w:ascii="Arial" w:hAnsi="Arial" w:cs="Arial"/>
                <w:b/>
                <w:bCs/>
                <w:lang w:val="sr-Latn-CS"/>
              </w:rPr>
              <w:t>2</w:t>
            </w:r>
            <w:r w:rsidR="00354636" w:rsidRPr="00784DB0">
              <w:rPr>
                <w:rFonts w:ascii="Arial" w:hAnsi="Arial" w:cs="Arial"/>
                <w:b/>
                <w:bCs/>
                <w:lang w:val="sr-Latn-CS"/>
              </w:rPr>
              <w:t>.01.2023.</w:t>
            </w:r>
          </w:p>
        </w:tc>
        <w:tc>
          <w:tcPr>
            <w:tcW w:w="2232" w:type="dxa"/>
            <w:gridSpan w:val="2"/>
            <w:tcBorders>
              <w:top w:val="single" w:sz="8" w:space="0" w:color="auto"/>
              <w:left w:val="single" w:sz="12" w:space="0" w:color="auto"/>
              <w:bottom w:val="single" w:sz="12" w:space="0" w:color="auto"/>
              <w:right w:val="single" w:sz="12" w:space="0" w:color="auto"/>
            </w:tcBorders>
          </w:tcPr>
          <w:p w14:paraId="724B3CD6" w14:textId="5C5ED9C8" w:rsidR="00354636" w:rsidRPr="00784DB0" w:rsidRDefault="00D7228B" w:rsidP="00EF6805">
            <w:pPr>
              <w:jc w:val="center"/>
              <w:rPr>
                <w:rFonts w:ascii="Arial" w:hAnsi="Arial" w:cs="Arial"/>
                <w:b/>
                <w:bCs/>
                <w:lang w:val="sr-Latn-CS"/>
              </w:rPr>
            </w:pPr>
            <w:r>
              <w:rPr>
                <w:rFonts w:ascii="Arial" w:hAnsi="Arial" w:cs="Arial"/>
                <w:b/>
                <w:bCs/>
                <w:lang w:val="sr-Latn-CS"/>
              </w:rPr>
              <w:t>1</w:t>
            </w:r>
            <w:r w:rsidR="00C400B9">
              <w:rPr>
                <w:rFonts w:ascii="Arial" w:hAnsi="Arial" w:cs="Arial"/>
                <w:b/>
                <w:bCs/>
                <w:lang w:val="sr-Latn-CS"/>
              </w:rPr>
              <w:t>6</w:t>
            </w:r>
            <w:r w:rsidR="00354636" w:rsidRPr="00784DB0">
              <w:rPr>
                <w:rFonts w:ascii="Arial" w:hAnsi="Arial" w:cs="Arial"/>
                <w:b/>
                <w:bCs/>
                <w:lang w:val="sr-Latn-CS"/>
              </w:rPr>
              <w:t>.00</w:t>
            </w:r>
          </w:p>
        </w:tc>
        <w:tc>
          <w:tcPr>
            <w:tcW w:w="1431" w:type="dxa"/>
            <w:tcBorders>
              <w:top w:val="single" w:sz="8" w:space="0" w:color="auto"/>
              <w:left w:val="single" w:sz="12" w:space="0" w:color="auto"/>
              <w:bottom w:val="single" w:sz="12" w:space="0" w:color="auto"/>
              <w:right w:val="single" w:sz="2" w:space="0" w:color="auto"/>
            </w:tcBorders>
          </w:tcPr>
          <w:p w14:paraId="31314D9D" w14:textId="401D51EF" w:rsidR="00354636" w:rsidRPr="00784DB0" w:rsidRDefault="00354636" w:rsidP="00EF6805">
            <w:pPr>
              <w:rPr>
                <w:rFonts w:ascii="Arial" w:hAnsi="Arial" w:cs="Arial"/>
                <w:b/>
                <w:bCs/>
                <w:lang w:val="sr-Latn-CS"/>
              </w:rPr>
            </w:pPr>
            <w:r w:rsidRPr="00784DB0">
              <w:rPr>
                <w:rFonts w:ascii="Arial" w:hAnsi="Arial" w:cs="Arial"/>
                <w:lang w:val="sr-Latn-RS"/>
              </w:rPr>
              <w:t>Pešice</w:t>
            </w:r>
          </w:p>
        </w:tc>
        <w:tc>
          <w:tcPr>
            <w:tcW w:w="801" w:type="dxa"/>
            <w:gridSpan w:val="2"/>
            <w:tcBorders>
              <w:top w:val="single" w:sz="8" w:space="0" w:color="auto"/>
              <w:left w:val="single" w:sz="2" w:space="0" w:color="auto"/>
              <w:bottom w:val="single" w:sz="12" w:space="0" w:color="auto"/>
              <w:right w:val="single" w:sz="12" w:space="0" w:color="auto"/>
            </w:tcBorders>
          </w:tcPr>
          <w:p w14:paraId="3657CB64" w14:textId="5F926D28" w:rsidR="00354636" w:rsidRPr="00784DB0" w:rsidRDefault="00C400B9" w:rsidP="00EF6805">
            <w:pPr>
              <w:rPr>
                <w:rFonts w:ascii="Arial" w:hAnsi="Arial" w:cs="Arial"/>
                <w:b/>
                <w:bCs/>
                <w:lang w:val="sr-Latn-CS"/>
              </w:rPr>
            </w:pPr>
            <w:r>
              <w:rPr>
                <w:rFonts w:ascii="Arial" w:hAnsi="Arial" w:cs="Arial"/>
                <w:b/>
                <w:bCs/>
                <w:lang w:val="sr-Latn-CS"/>
              </w:rPr>
              <w:t>12</w:t>
            </w:r>
          </w:p>
        </w:tc>
        <w:tc>
          <w:tcPr>
            <w:tcW w:w="1980" w:type="dxa"/>
            <w:gridSpan w:val="2"/>
            <w:tcBorders>
              <w:top w:val="single" w:sz="8" w:space="0" w:color="auto"/>
              <w:left w:val="single" w:sz="12" w:space="0" w:color="auto"/>
              <w:bottom w:val="single" w:sz="12" w:space="0" w:color="auto"/>
              <w:right w:val="single" w:sz="8" w:space="0" w:color="auto"/>
            </w:tcBorders>
          </w:tcPr>
          <w:p w14:paraId="612286B4" w14:textId="47B2293F" w:rsidR="00354636" w:rsidRPr="00784DB0" w:rsidRDefault="00354636" w:rsidP="00EF6805">
            <w:pPr>
              <w:rPr>
                <w:rFonts w:ascii="Arial" w:hAnsi="Arial" w:cs="Arial"/>
                <w:lang w:val="sr-Latn-RS"/>
              </w:rPr>
            </w:pPr>
            <w:r w:rsidRPr="00784DB0">
              <w:rPr>
                <w:rFonts w:ascii="Arial" w:hAnsi="Arial" w:cs="Arial"/>
                <w:lang w:val="sr-Latn-RS"/>
              </w:rPr>
              <w:t>Visinska razlika</w:t>
            </w:r>
          </w:p>
        </w:tc>
        <w:tc>
          <w:tcPr>
            <w:tcW w:w="1503" w:type="dxa"/>
            <w:tcBorders>
              <w:top w:val="single" w:sz="8" w:space="0" w:color="auto"/>
              <w:left w:val="single" w:sz="8" w:space="0" w:color="auto"/>
              <w:bottom w:val="single" w:sz="12" w:space="0" w:color="auto"/>
              <w:right w:val="single" w:sz="12" w:space="0" w:color="auto"/>
            </w:tcBorders>
          </w:tcPr>
          <w:p w14:paraId="04969D42" w14:textId="11841697" w:rsidR="00354636" w:rsidRPr="00784DB0" w:rsidRDefault="00C400B9" w:rsidP="00EF6805">
            <w:pPr>
              <w:rPr>
                <w:rFonts w:ascii="Arial" w:hAnsi="Arial" w:cs="Arial"/>
                <w:b/>
                <w:bCs/>
                <w:lang w:val="sr-Latn-CS"/>
              </w:rPr>
            </w:pPr>
            <w:r>
              <w:rPr>
                <w:rFonts w:ascii="Arial" w:hAnsi="Arial" w:cs="Arial"/>
                <w:b/>
                <w:bCs/>
                <w:lang w:val="sr-Latn-CS"/>
              </w:rPr>
              <w:t>/</w:t>
            </w:r>
          </w:p>
        </w:tc>
      </w:tr>
      <w:tr w:rsidR="00354636" w:rsidRPr="00940A1F" w14:paraId="5F7D50C6" w14:textId="77777777" w:rsidTr="009F2B22">
        <w:trPr>
          <w:trHeight w:val="204"/>
        </w:trPr>
        <w:tc>
          <w:tcPr>
            <w:tcW w:w="3834" w:type="dxa"/>
            <w:gridSpan w:val="4"/>
            <w:tcBorders>
              <w:top w:val="single" w:sz="12" w:space="0" w:color="auto"/>
              <w:left w:val="single" w:sz="12" w:space="0" w:color="auto"/>
              <w:bottom w:val="single" w:sz="2" w:space="0" w:color="auto"/>
              <w:right w:val="single" w:sz="12" w:space="0" w:color="auto"/>
            </w:tcBorders>
          </w:tcPr>
          <w:p w14:paraId="3A4C464F" w14:textId="77777777" w:rsidR="000E0A04" w:rsidRPr="00784DB0" w:rsidRDefault="000E0A04">
            <w:pPr>
              <w:rPr>
                <w:rFonts w:ascii="Arial" w:hAnsi="Arial" w:cs="Arial"/>
                <w:lang w:val="sr-Latn-RS"/>
              </w:rPr>
            </w:pPr>
            <w:r w:rsidRPr="00784DB0">
              <w:rPr>
                <w:rFonts w:ascii="Arial" w:hAnsi="Arial" w:cs="Arial"/>
                <w:lang w:val="sr-Latn-RS"/>
              </w:rPr>
              <w:t>Učesnici:</w:t>
            </w:r>
          </w:p>
        </w:tc>
        <w:tc>
          <w:tcPr>
            <w:tcW w:w="3708" w:type="dxa"/>
            <w:gridSpan w:val="3"/>
            <w:tcBorders>
              <w:top w:val="single" w:sz="12" w:space="0" w:color="auto"/>
              <w:left w:val="single" w:sz="12" w:space="0" w:color="auto"/>
              <w:bottom w:val="single" w:sz="8" w:space="0" w:color="auto"/>
              <w:right w:val="single" w:sz="12" w:space="0" w:color="auto"/>
            </w:tcBorders>
          </w:tcPr>
          <w:p w14:paraId="1B320597" w14:textId="77777777" w:rsidR="000E0A04" w:rsidRPr="00784DB0" w:rsidRDefault="000E0A04">
            <w:pPr>
              <w:rPr>
                <w:rFonts w:ascii="Arial" w:hAnsi="Arial" w:cs="Arial"/>
                <w:lang w:val="sr-Latn-RS"/>
              </w:rPr>
            </w:pPr>
            <w:r w:rsidRPr="00784DB0">
              <w:rPr>
                <w:rFonts w:ascii="Arial" w:hAnsi="Arial" w:cs="Arial"/>
                <w:lang w:val="sr-Latn-RS"/>
              </w:rPr>
              <w:t>Pešice (km)</w:t>
            </w:r>
          </w:p>
        </w:tc>
        <w:tc>
          <w:tcPr>
            <w:tcW w:w="3861" w:type="dxa"/>
            <w:gridSpan w:val="4"/>
            <w:tcBorders>
              <w:top w:val="single" w:sz="12" w:space="0" w:color="auto"/>
              <w:left w:val="single" w:sz="12" w:space="0" w:color="auto"/>
              <w:bottom w:val="single" w:sz="8" w:space="0" w:color="auto"/>
              <w:right w:val="single" w:sz="12" w:space="0" w:color="auto"/>
            </w:tcBorders>
          </w:tcPr>
          <w:p w14:paraId="3A18ABA3" w14:textId="4B15BCF2" w:rsidR="000E0A04" w:rsidRPr="00784DB0" w:rsidRDefault="000E0A04">
            <w:pPr>
              <w:rPr>
                <w:rFonts w:ascii="Arial" w:hAnsi="Arial" w:cs="Arial"/>
                <w:lang w:val="sr-Latn-RS"/>
              </w:rPr>
            </w:pPr>
            <w:r w:rsidRPr="00784DB0">
              <w:rPr>
                <w:rFonts w:ascii="Arial" w:hAnsi="Arial" w:cs="Arial"/>
                <w:lang w:val="sr-Cyrl-CS"/>
              </w:rPr>
              <w:t>М</w:t>
            </w:r>
            <w:r w:rsidRPr="00784DB0">
              <w:rPr>
                <w:rFonts w:ascii="Arial" w:hAnsi="Arial" w:cs="Arial"/>
                <w:lang w:val="sr-Latn-RS"/>
              </w:rPr>
              <w:t>aksimalna visina (m)</w:t>
            </w:r>
          </w:p>
        </w:tc>
      </w:tr>
      <w:tr w:rsidR="00354636" w:rsidRPr="00940A1F" w14:paraId="4F5F3E95" w14:textId="77777777" w:rsidTr="009F2B22">
        <w:trPr>
          <w:trHeight w:val="6892"/>
        </w:trPr>
        <w:tc>
          <w:tcPr>
            <w:tcW w:w="3834" w:type="dxa"/>
            <w:gridSpan w:val="4"/>
            <w:tcBorders>
              <w:top w:val="single" w:sz="2" w:space="0" w:color="auto"/>
              <w:left w:val="single" w:sz="12" w:space="0" w:color="auto"/>
              <w:bottom w:val="single" w:sz="12" w:space="0" w:color="auto"/>
              <w:right w:val="single" w:sz="12" w:space="0" w:color="auto"/>
            </w:tcBorders>
          </w:tcPr>
          <w:p w14:paraId="5F2C0EDA" w14:textId="77777777" w:rsidR="000E0A04" w:rsidRDefault="00C400B9" w:rsidP="009F373D">
            <w:pPr>
              <w:numPr>
                <w:ilvl w:val="0"/>
                <w:numId w:val="2"/>
              </w:numPr>
              <w:rPr>
                <w:rFonts w:ascii="Arial" w:hAnsi="Arial" w:cs="Arial"/>
                <w:b/>
                <w:bCs/>
                <w:lang w:val="sr-Latn-CS"/>
              </w:rPr>
            </w:pPr>
            <w:r>
              <w:rPr>
                <w:rFonts w:ascii="Arial" w:hAnsi="Arial" w:cs="Arial"/>
                <w:b/>
                <w:bCs/>
                <w:lang w:val="sr-Latn-CS"/>
              </w:rPr>
              <w:t>Nenad Radičević</w:t>
            </w:r>
          </w:p>
          <w:p w14:paraId="75777E89" w14:textId="6AADEF90" w:rsidR="00C400B9" w:rsidRPr="009F373D" w:rsidRDefault="00C400B9" w:rsidP="009F373D">
            <w:pPr>
              <w:numPr>
                <w:ilvl w:val="0"/>
                <w:numId w:val="2"/>
              </w:numPr>
              <w:rPr>
                <w:rFonts w:ascii="Arial" w:hAnsi="Arial" w:cs="Arial"/>
                <w:b/>
                <w:bCs/>
                <w:lang w:val="sr-Latn-CS"/>
              </w:rPr>
            </w:pPr>
            <w:r>
              <w:rPr>
                <w:rFonts w:ascii="Arial" w:hAnsi="Arial" w:cs="Arial"/>
                <w:b/>
                <w:bCs/>
                <w:lang w:val="sr-Latn-CS"/>
              </w:rPr>
              <w:t>Vladimir Zećević</w:t>
            </w:r>
          </w:p>
        </w:tc>
        <w:tc>
          <w:tcPr>
            <w:tcW w:w="3708" w:type="dxa"/>
            <w:gridSpan w:val="3"/>
            <w:tcBorders>
              <w:top w:val="single" w:sz="8" w:space="0" w:color="auto"/>
              <w:left w:val="single" w:sz="12" w:space="0" w:color="auto"/>
              <w:bottom w:val="single" w:sz="12" w:space="0" w:color="auto"/>
              <w:right w:val="single" w:sz="12" w:space="0" w:color="auto"/>
            </w:tcBorders>
          </w:tcPr>
          <w:p w14:paraId="5F68A331" w14:textId="77777777" w:rsidR="00784DB0" w:rsidRDefault="00C400B9" w:rsidP="00D7228B">
            <w:pPr>
              <w:rPr>
                <w:rFonts w:ascii="Arial" w:hAnsi="Arial" w:cs="Arial"/>
                <w:b/>
                <w:bCs/>
                <w:lang w:val="sr-Latn-CS"/>
              </w:rPr>
            </w:pPr>
            <w:r>
              <w:rPr>
                <w:rFonts w:ascii="Arial" w:hAnsi="Arial" w:cs="Arial"/>
                <w:b/>
                <w:bCs/>
                <w:lang w:val="sr-Latn-CS"/>
              </w:rPr>
              <w:t>17</w:t>
            </w:r>
          </w:p>
          <w:p w14:paraId="6FD5B484" w14:textId="392037A7" w:rsidR="00C400B9" w:rsidRPr="00940A1F" w:rsidRDefault="00C400B9" w:rsidP="00D7228B">
            <w:pPr>
              <w:rPr>
                <w:rFonts w:ascii="Arial" w:hAnsi="Arial" w:cs="Arial"/>
                <w:b/>
                <w:bCs/>
                <w:lang w:val="sr-Latn-CS"/>
              </w:rPr>
            </w:pPr>
            <w:r>
              <w:rPr>
                <w:rFonts w:ascii="Arial" w:hAnsi="Arial" w:cs="Arial"/>
                <w:b/>
                <w:bCs/>
                <w:lang w:val="sr-Latn-CS"/>
              </w:rPr>
              <w:t>17</w:t>
            </w:r>
          </w:p>
        </w:tc>
        <w:tc>
          <w:tcPr>
            <w:tcW w:w="3861" w:type="dxa"/>
            <w:gridSpan w:val="4"/>
            <w:tcBorders>
              <w:top w:val="single" w:sz="8" w:space="0" w:color="auto"/>
              <w:left w:val="single" w:sz="12" w:space="0" w:color="auto"/>
              <w:bottom w:val="single" w:sz="12" w:space="0" w:color="auto"/>
              <w:right w:val="single" w:sz="12" w:space="0" w:color="auto"/>
            </w:tcBorders>
          </w:tcPr>
          <w:p w14:paraId="2F97031D" w14:textId="4350B8AA" w:rsidR="00B9621E" w:rsidRPr="00D7228B" w:rsidRDefault="00C400B9" w:rsidP="00D7228B">
            <w:pPr>
              <w:rPr>
                <w:rFonts w:ascii="Arial" w:hAnsi="Arial" w:cs="Arial"/>
                <w:b/>
                <w:bCs/>
                <w:lang w:val="sr-Latn-CS"/>
              </w:rPr>
            </w:pPr>
            <w:r>
              <w:rPr>
                <w:rFonts w:ascii="Arial" w:hAnsi="Arial" w:cs="Arial"/>
                <w:b/>
                <w:bCs/>
                <w:lang w:val="sr-Latn-CS"/>
              </w:rPr>
              <w:t>/</w:t>
            </w:r>
          </w:p>
        </w:tc>
      </w:tr>
      <w:tr w:rsidR="00784DB0" w:rsidRPr="00940A1F" w14:paraId="65B3516D" w14:textId="77777777" w:rsidTr="009F2B22">
        <w:trPr>
          <w:cantSplit/>
          <w:trHeight w:val="267"/>
        </w:trPr>
        <w:tc>
          <w:tcPr>
            <w:tcW w:w="11403" w:type="dxa"/>
            <w:gridSpan w:val="11"/>
            <w:tcBorders>
              <w:top w:val="single" w:sz="12" w:space="0" w:color="auto"/>
              <w:left w:val="single" w:sz="12" w:space="0" w:color="auto"/>
              <w:bottom w:val="single" w:sz="2" w:space="0" w:color="auto"/>
              <w:right w:val="single" w:sz="12" w:space="0" w:color="auto"/>
            </w:tcBorders>
          </w:tcPr>
          <w:p w14:paraId="6CB137B7" w14:textId="61E22175" w:rsidR="00784DB0" w:rsidRPr="00940A1F" w:rsidRDefault="00784DB0" w:rsidP="00871CA1">
            <w:pPr>
              <w:rPr>
                <w:rFonts w:ascii="Arial" w:hAnsi="Arial" w:cs="Arial"/>
                <w:b/>
                <w:bCs/>
                <w:lang w:val="sr-Latn-RS"/>
              </w:rPr>
            </w:pPr>
            <w:r w:rsidRPr="00940A1F">
              <w:rPr>
                <w:rFonts w:ascii="Arial" w:hAnsi="Arial" w:cs="Arial"/>
                <w:b/>
                <w:bCs/>
                <w:lang w:val="sr-Latn-RS"/>
              </w:rPr>
              <w:t xml:space="preserve">Opis izleta </w:t>
            </w:r>
            <w:r>
              <w:rPr>
                <w:rFonts w:ascii="Arial" w:hAnsi="Arial" w:cs="Arial"/>
                <w:b/>
                <w:bCs/>
                <w:lang w:val="sr-Latn-RS"/>
              </w:rPr>
              <w:t>–</w:t>
            </w:r>
            <w:r w:rsidRPr="00940A1F">
              <w:rPr>
                <w:rFonts w:ascii="Arial" w:hAnsi="Arial" w:cs="Arial"/>
                <w:b/>
                <w:bCs/>
                <w:lang w:val="sr-Latn-RS"/>
              </w:rPr>
              <w:t xml:space="preserve"> pohoda</w:t>
            </w:r>
          </w:p>
        </w:tc>
      </w:tr>
      <w:tr w:rsidR="009F2B22" w:rsidRPr="00940A1F" w14:paraId="17D578FF" w14:textId="77777777" w:rsidTr="00660CA5">
        <w:trPr>
          <w:cantSplit/>
          <w:trHeight w:val="699"/>
        </w:trPr>
        <w:tc>
          <w:tcPr>
            <w:tcW w:w="11403" w:type="dxa"/>
            <w:gridSpan w:val="11"/>
            <w:tcBorders>
              <w:top w:val="single" w:sz="2" w:space="0" w:color="auto"/>
              <w:left w:val="single" w:sz="12" w:space="0" w:color="auto"/>
              <w:bottom w:val="single" w:sz="12" w:space="0" w:color="auto"/>
              <w:right w:val="single" w:sz="12" w:space="0" w:color="auto"/>
            </w:tcBorders>
          </w:tcPr>
          <w:p w14:paraId="35E4A7E1" w14:textId="77777777" w:rsidR="003D6906" w:rsidRDefault="003D6906" w:rsidP="00D7228B">
            <w:pPr>
              <w:rPr>
                <w:rFonts w:ascii="Arial" w:hAnsi="Arial" w:cs="Arial"/>
                <w:szCs w:val="28"/>
                <w:lang w:val="sr-Latn-RS"/>
              </w:rPr>
            </w:pPr>
          </w:p>
          <w:p w14:paraId="709ECCF2" w14:textId="77777777" w:rsidR="00AA1C00" w:rsidRDefault="00C400B9" w:rsidP="00D7228B">
            <w:pPr>
              <w:rPr>
                <w:rFonts w:ascii="Arial" w:hAnsi="Arial" w:cs="Arial"/>
                <w:szCs w:val="28"/>
                <w:lang w:val="sr-Latn-RS"/>
              </w:rPr>
            </w:pPr>
            <w:r w:rsidRPr="00C400B9">
              <w:rPr>
                <w:rFonts w:ascii="Arial" w:hAnsi="Arial" w:cs="Arial"/>
                <w:szCs w:val="28"/>
                <w:lang w:val="sr-Latn-RS"/>
              </w:rPr>
              <w:t>Sa jednim automobilom krećemo put Iriškog venca i hotela Norcev. Priključuje nam se prijatelj Nenad Vitorović, koji prvi put planinari ovom planinom. Odabrali smo stazu br.8, koja nas vodi od hotela, odnosno TV tornja, vrlo strmo u dolinu ka potoku.</w:t>
            </w:r>
          </w:p>
          <w:p w14:paraId="287EBA7A" w14:textId="77777777" w:rsidR="00AA1C00" w:rsidRDefault="00AA1C00" w:rsidP="00D7228B">
            <w:pPr>
              <w:rPr>
                <w:rFonts w:ascii="Arial" w:hAnsi="Arial" w:cs="Arial"/>
                <w:szCs w:val="28"/>
                <w:lang w:val="sr-Latn-RS"/>
              </w:rPr>
            </w:pPr>
          </w:p>
          <w:p w14:paraId="1D14395A" w14:textId="77777777" w:rsidR="00AA1C00" w:rsidRDefault="00C400B9" w:rsidP="00D7228B">
            <w:pPr>
              <w:rPr>
                <w:rFonts w:ascii="Arial" w:hAnsi="Arial" w:cs="Arial"/>
                <w:szCs w:val="28"/>
                <w:lang w:val="sr-Latn-RS"/>
              </w:rPr>
            </w:pPr>
            <w:r w:rsidRPr="00C400B9">
              <w:rPr>
                <w:rFonts w:ascii="Arial" w:hAnsi="Arial" w:cs="Arial"/>
                <w:szCs w:val="28"/>
                <w:lang w:val="sr-Latn-RS"/>
              </w:rPr>
              <w:t>Vladimir (Zeka) na pogodnom mestu, pušta dron, tako da pravimo snimke i iz vazduha. Izlazimo u naselje Paragovo, pa delom magistralnog puta, na ulasku u Sr. Kamenicu, skrećemo desno ka pl. domu ''Pod Glavicom''. Pravimo dužu pauzu uz veću grupu Novosadskih planinara.</w:t>
            </w:r>
          </w:p>
          <w:p w14:paraId="22C90258" w14:textId="77777777" w:rsidR="00AA1C00" w:rsidRDefault="00AA1C00" w:rsidP="00D7228B">
            <w:pPr>
              <w:rPr>
                <w:rFonts w:ascii="Arial" w:hAnsi="Arial" w:cs="Arial"/>
                <w:szCs w:val="28"/>
                <w:lang w:val="sr-Latn-RS"/>
              </w:rPr>
            </w:pPr>
          </w:p>
          <w:p w14:paraId="74103B03" w14:textId="2BE8F342" w:rsidR="009F373D" w:rsidRDefault="00C400B9" w:rsidP="00D7228B">
            <w:pPr>
              <w:rPr>
                <w:rFonts w:ascii="Arial" w:hAnsi="Arial" w:cs="Arial"/>
                <w:szCs w:val="28"/>
                <w:lang w:val="sr-Latn-RS"/>
              </w:rPr>
            </w:pPr>
            <w:r w:rsidRPr="00C400B9">
              <w:rPr>
                <w:rFonts w:ascii="Arial" w:hAnsi="Arial" w:cs="Arial"/>
                <w:szCs w:val="28"/>
                <w:lang w:val="sr-Latn-RS"/>
              </w:rPr>
              <w:t>Nastavljamo stazom br.6 kojom se vraćamo do hotela Norcev. Na ovaj način, kružnom stazom smo prepešačili dve staze iz opisa knjige ''Upoznajte Svetu Frušku goru pešice'' od autora, Borivoja Veljkovića. Kod spomenika ''Slobodi'' na Iriškom vencu, ponovo se ''igramo'' sa dronom i doživljavamo novo iskustvo sa fotografijama iznad spomenika i same šume u okolini.</w:t>
            </w:r>
          </w:p>
          <w:p w14:paraId="13F0CC2C" w14:textId="0CD8CBD4" w:rsidR="00C400B9" w:rsidRPr="009F373D" w:rsidRDefault="00C400B9" w:rsidP="00D7228B">
            <w:pPr>
              <w:rPr>
                <w:rFonts w:ascii="Arial" w:hAnsi="Arial" w:cs="Arial"/>
                <w:szCs w:val="28"/>
                <w:lang w:val="sr-Latn-RS"/>
              </w:rPr>
            </w:pPr>
          </w:p>
        </w:tc>
      </w:tr>
      <w:tr w:rsidR="00871CA1" w:rsidRPr="00940A1F" w14:paraId="4D420265" w14:textId="77777777" w:rsidTr="00660CA5">
        <w:trPr>
          <w:cantSplit/>
          <w:trHeight w:val="6541"/>
        </w:trPr>
        <w:tc>
          <w:tcPr>
            <w:tcW w:w="11403" w:type="dxa"/>
            <w:gridSpan w:val="11"/>
            <w:tcBorders>
              <w:top w:val="single" w:sz="12" w:space="0" w:color="auto"/>
              <w:left w:val="single" w:sz="12" w:space="0" w:color="auto"/>
              <w:bottom w:val="single" w:sz="12" w:space="0" w:color="auto"/>
              <w:right w:val="single" w:sz="12" w:space="0" w:color="auto"/>
            </w:tcBorders>
          </w:tcPr>
          <w:p w14:paraId="582FC06D" w14:textId="2B84C4D9" w:rsidR="00871CA1" w:rsidRPr="009F373D" w:rsidRDefault="00871CA1" w:rsidP="00EF6805">
            <w:pPr>
              <w:spacing w:line="276" w:lineRule="auto"/>
              <w:rPr>
                <w:rFonts w:ascii="Arial" w:hAnsi="Arial" w:cs="Arial"/>
                <w:b/>
                <w:bCs/>
                <w:lang w:val="sr-Latn-RS"/>
              </w:rPr>
            </w:pPr>
            <w:r w:rsidRPr="009F373D">
              <w:rPr>
                <w:rFonts w:ascii="Arial" w:hAnsi="Arial" w:cs="Arial"/>
                <w:b/>
                <w:bCs/>
                <w:lang w:val="sr-Latn-RS"/>
              </w:rPr>
              <w:lastRenderedPageBreak/>
              <w:t>Skica terena ili fotografija:</w:t>
            </w:r>
          </w:p>
          <w:p w14:paraId="0B24B9AC" w14:textId="3860C678" w:rsidR="00EB0C89" w:rsidRPr="009F373D" w:rsidRDefault="00EB0C89" w:rsidP="00AA1C00">
            <w:pPr>
              <w:rPr>
                <w:rFonts w:ascii="Arial" w:hAnsi="Arial" w:cs="Arial"/>
                <w:b/>
                <w:bCs/>
                <w:lang w:val="sr-Cyrl-CS"/>
              </w:rPr>
            </w:pPr>
          </w:p>
          <w:p w14:paraId="761F0FE4" w14:textId="77777777" w:rsidR="009F373D" w:rsidRDefault="009F373D" w:rsidP="009F373D">
            <w:pPr>
              <w:jc w:val="center"/>
              <w:rPr>
                <w:rFonts w:ascii="Arial" w:hAnsi="Arial" w:cs="Arial"/>
                <w:lang w:val="sr-Cyrl-CS"/>
              </w:rPr>
            </w:pPr>
            <w:r>
              <w:rPr>
                <w:rFonts w:ascii="Arial" w:hAnsi="Arial" w:cs="Arial"/>
                <w:noProof/>
                <w:lang w:val="sr-Cyrl-CS"/>
              </w:rPr>
              <w:drawing>
                <wp:inline distT="0" distB="0" distL="0" distR="0" wp14:anchorId="602C97F6" wp14:editId="2933DB30">
                  <wp:extent cx="7072571" cy="397832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7092498" cy="3989531"/>
                          </a:xfrm>
                          <a:prstGeom prst="rect">
                            <a:avLst/>
                          </a:prstGeom>
                        </pic:spPr>
                      </pic:pic>
                    </a:graphicData>
                  </a:graphic>
                </wp:inline>
              </w:drawing>
            </w:r>
          </w:p>
          <w:p w14:paraId="1F52F9B3" w14:textId="5062B74E" w:rsidR="009F373D" w:rsidRPr="00940A1F" w:rsidRDefault="009F373D" w:rsidP="009F373D">
            <w:pPr>
              <w:jc w:val="center"/>
              <w:rPr>
                <w:rFonts w:ascii="Arial" w:hAnsi="Arial" w:cs="Arial"/>
                <w:lang w:val="sr-Cyrl-CS"/>
              </w:rPr>
            </w:pPr>
          </w:p>
        </w:tc>
      </w:tr>
    </w:tbl>
    <w:p w14:paraId="3EFD8902" w14:textId="77777777" w:rsidR="000E0A04" w:rsidRPr="00ED28B5" w:rsidRDefault="000E0A04" w:rsidP="000E0A04">
      <w:pPr>
        <w:rPr>
          <w:rFonts w:ascii="Arial" w:hAnsi="Arial" w:cs="Arial"/>
          <w:szCs w:val="28"/>
          <w:lang w:val="sr-Latn-RS"/>
        </w:rPr>
      </w:pPr>
    </w:p>
    <w:p w14:paraId="3A532769" w14:textId="2000DF42" w:rsidR="000E0A04" w:rsidRPr="00ED28B5" w:rsidRDefault="000E0A04" w:rsidP="000E0A04">
      <w:pPr>
        <w:rPr>
          <w:rFonts w:ascii="Arial" w:hAnsi="Arial" w:cs="Arial"/>
          <w:szCs w:val="28"/>
          <w:lang w:val="sr-Latn-RS"/>
        </w:rPr>
      </w:pPr>
    </w:p>
    <w:p w14:paraId="5C81A085" w14:textId="77777777" w:rsidR="000E0A04" w:rsidRPr="00ED28B5" w:rsidRDefault="000E0A04" w:rsidP="000E0A04">
      <w:pPr>
        <w:rPr>
          <w:rFonts w:ascii="Arial" w:hAnsi="Arial" w:cs="Arial"/>
          <w:szCs w:val="28"/>
          <w:lang w:val="sr-Latn-RS"/>
        </w:rPr>
      </w:pPr>
    </w:p>
    <w:p w14:paraId="21CE69E7" w14:textId="1F7DDB4F" w:rsidR="000E0A04" w:rsidRPr="00ED28B5" w:rsidRDefault="004804A2" w:rsidP="00ED28B5">
      <w:pPr>
        <w:jc w:val="right"/>
        <w:rPr>
          <w:rFonts w:ascii="Arial" w:hAnsi="Arial" w:cs="Arial"/>
          <w:szCs w:val="28"/>
          <w:lang w:val="sr-Latn-RS"/>
        </w:rPr>
      </w:pPr>
      <w:r w:rsidRPr="00ED28B5">
        <w:rPr>
          <w:rFonts w:ascii="Arial" w:hAnsi="Arial" w:cs="Arial"/>
          <w:szCs w:val="28"/>
          <w:lang w:val="sr-Latn-RS"/>
        </w:rPr>
        <w:t>Izveštaj podneo</w:t>
      </w:r>
      <w:r w:rsidR="00E55F2B" w:rsidRPr="00ED28B5">
        <w:rPr>
          <w:rFonts w:ascii="Arial" w:hAnsi="Arial" w:cs="Arial"/>
          <w:szCs w:val="28"/>
          <w:lang w:val="sr-Latn-RS"/>
        </w:rPr>
        <w:t>:</w:t>
      </w:r>
    </w:p>
    <w:p w14:paraId="6BB3BFD9" w14:textId="1CDE9387" w:rsidR="0069247E" w:rsidRPr="009F373D" w:rsidRDefault="00E55F2B" w:rsidP="000E0A04">
      <w:pPr>
        <w:jc w:val="right"/>
        <w:rPr>
          <w:rFonts w:ascii="Arial" w:hAnsi="Arial" w:cs="Arial"/>
          <w:b/>
          <w:bCs/>
          <w:szCs w:val="28"/>
          <w:lang w:val="sr-Latn-RS"/>
        </w:rPr>
      </w:pPr>
      <w:r w:rsidRPr="009F373D">
        <w:rPr>
          <w:rFonts w:ascii="Arial" w:hAnsi="Arial" w:cs="Arial"/>
          <w:b/>
          <w:bCs/>
          <w:szCs w:val="28"/>
          <w:lang w:val="sr-Latn-RS"/>
        </w:rPr>
        <w:t>Nenad Radičević</w:t>
      </w:r>
    </w:p>
    <w:sectPr w:rsidR="0069247E" w:rsidRPr="009F373D" w:rsidSect="00EB0C89">
      <w:pgSz w:w="11909" w:h="16834" w:code="9"/>
      <w:pgMar w:top="288"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11D"/>
    <w:multiLevelType w:val="hybridMultilevel"/>
    <w:tmpl w:val="B92EC0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472BCF"/>
    <w:multiLevelType w:val="hybridMultilevel"/>
    <w:tmpl w:val="06927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3215532">
    <w:abstractNumId w:val="0"/>
  </w:num>
  <w:num w:numId="2" w16cid:durableId="58873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65"/>
    <w:rsid w:val="000C0B6A"/>
    <w:rsid w:val="000D489B"/>
    <w:rsid w:val="000E0A04"/>
    <w:rsid w:val="000F4154"/>
    <w:rsid w:val="00176564"/>
    <w:rsid w:val="001767E0"/>
    <w:rsid w:val="001E2556"/>
    <w:rsid w:val="001F0DA7"/>
    <w:rsid w:val="00233E11"/>
    <w:rsid w:val="002828BD"/>
    <w:rsid w:val="002C19EC"/>
    <w:rsid w:val="002F3E81"/>
    <w:rsid w:val="003003FE"/>
    <w:rsid w:val="003047A5"/>
    <w:rsid w:val="0031420A"/>
    <w:rsid w:val="003217C8"/>
    <w:rsid w:val="00354636"/>
    <w:rsid w:val="00366B9E"/>
    <w:rsid w:val="00385D36"/>
    <w:rsid w:val="003D6906"/>
    <w:rsid w:val="004024D9"/>
    <w:rsid w:val="00430FD2"/>
    <w:rsid w:val="004804A2"/>
    <w:rsid w:val="004E6601"/>
    <w:rsid w:val="00537A65"/>
    <w:rsid w:val="00565678"/>
    <w:rsid w:val="00572BB8"/>
    <w:rsid w:val="005C1E85"/>
    <w:rsid w:val="005C65B0"/>
    <w:rsid w:val="00636EB8"/>
    <w:rsid w:val="00652F9C"/>
    <w:rsid w:val="00660CA5"/>
    <w:rsid w:val="00661F09"/>
    <w:rsid w:val="00683B8C"/>
    <w:rsid w:val="0069247E"/>
    <w:rsid w:val="00693984"/>
    <w:rsid w:val="006E5447"/>
    <w:rsid w:val="00700F0D"/>
    <w:rsid w:val="00703B94"/>
    <w:rsid w:val="00712B57"/>
    <w:rsid w:val="00756A3E"/>
    <w:rsid w:val="0078314B"/>
    <w:rsid w:val="00784DB0"/>
    <w:rsid w:val="007922BD"/>
    <w:rsid w:val="007C45CF"/>
    <w:rsid w:val="0085433E"/>
    <w:rsid w:val="00871CA1"/>
    <w:rsid w:val="008777B1"/>
    <w:rsid w:val="008B11F7"/>
    <w:rsid w:val="008D46C9"/>
    <w:rsid w:val="009266F7"/>
    <w:rsid w:val="00940A1F"/>
    <w:rsid w:val="00985523"/>
    <w:rsid w:val="0099687A"/>
    <w:rsid w:val="009D7E9B"/>
    <w:rsid w:val="009F2B22"/>
    <w:rsid w:val="009F373D"/>
    <w:rsid w:val="00AA1C00"/>
    <w:rsid w:val="00AB39D3"/>
    <w:rsid w:val="00AD2B2B"/>
    <w:rsid w:val="00AF2A5C"/>
    <w:rsid w:val="00AF3E67"/>
    <w:rsid w:val="00B27023"/>
    <w:rsid w:val="00B67240"/>
    <w:rsid w:val="00B7419B"/>
    <w:rsid w:val="00B9621E"/>
    <w:rsid w:val="00C0616E"/>
    <w:rsid w:val="00C400B9"/>
    <w:rsid w:val="00CE7B20"/>
    <w:rsid w:val="00D274BA"/>
    <w:rsid w:val="00D3600C"/>
    <w:rsid w:val="00D44818"/>
    <w:rsid w:val="00D5229B"/>
    <w:rsid w:val="00D7228B"/>
    <w:rsid w:val="00D90A47"/>
    <w:rsid w:val="00DA1E3B"/>
    <w:rsid w:val="00DA1F24"/>
    <w:rsid w:val="00DB460C"/>
    <w:rsid w:val="00DD71D7"/>
    <w:rsid w:val="00DE583C"/>
    <w:rsid w:val="00E21F5F"/>
    <w:rsid w:val="00E55F2B"/>
    <w:rsid w:val="00EB0C89"/>
    <w:rsid w:val="00ED28B5"/>
    <w:rsid w:val="00EF6805"/>
    <w:rsid w:val="00EF690A"/>
    <w:rsid w:val="00F0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90840"/>
  <w15:chartTrackingRefBased/>
  <w15:docId w15:val="{F813AA14-A5D3-492F-AA99-720C4769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lang w:val="sr-Cyrl-CS"/>
    </w:rPr>
  </w:style>
  <w:style w:type="paragraph" w:styleId="Heading2">
    <w:name w:val="heading 2"/>
    <w:basedOn w:val="Normal"/>
    <w:next w:val="Normal"/>
    <w:qFormat/>
    <w:pPr>
      <w:keepNext/>
      <w:outlineLvl w:val="1"/>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2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18E1-7F91-483D-BBB5-1FAA7803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Radičević</dc:creator>
  <cp:keywords/>
  <dc:description/>
  <cp:lastModifiedBy>Niksic, Dimitrije</cp:lastModifiedBy>
  <cp:revision>2</cp:revision>
  <cp:lastPrinted>2023-01-22T11:38:00Z</cp:lastPrinted>
  <dcterms:created xsi:type="dcterms:W3CDTF">2023-02-26T11:53:00Z</dcterms:created>
  <dcterms:modified xsi:type="dcterms:W3CDTF">2023-02-26T11:53:00Z</dcterms:modified>
</cp:coreProperties>
</file>